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F45F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115BA33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p w14:paraId="01BC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金融图书“金羊奖”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第四届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评审委员会</w:t>
      </w:r>
    </w:p>
    <w:p w14:paraId="4C5A9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8"/>
          <w:highlight w:val="none"/>
        </w:rPr>
      </w:pPr>
    </w:p>
    <w:p w14:paraId="07D42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28"/>
          <w:highlight w:val="none"/>
        </w:rPr>
        <w:t>主任委员</w:t>
      </w:r>
    </w:p>
    <w:p w14:paraId="3D65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38" w:leftChars="304" w:right="0" w:rightChars="0" w:hanging="1600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李  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国家金融与发展实验室理事长兼首席专家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广州金羊金融研究院学术委员会主任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中国社会科学院原副院长，研究员</w:t>
      </w:r>
    </w:p>
    <w:p w14:paraId="5E007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28"/>
          <w:highlight w:val="none"/>
        </w:rPr>
        <w:t>副主任委员</w:t>
      </w:r>
    </w:p>
    <w:p w14:paraId="1B85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欧阳卫民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中国金融学会副会长，博士，研究员</w:t>
      </w:r>
    </w:p>
    <w:p w14:paraId="4AAD6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28"/>
          <w:highlight w:val="none"/>
        </w:rPr>
        <w:t>委员（按姓氏拼音排序）</w:t>
      </w:r>
    </w:p>
    <w:p w14:paraId="24D6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38" w:leftChars="304" w:right="0" w:rightChars="0" w:hanging="1600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白重恩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清华大学经济管理学院院长</w:t>
      </w:r>
    </w:p>
    <w:p w14:paraId="11C7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丁志杰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中国人民银行金融研究所所长</w:t>
      </w:r>
    </w:p>
    <w:p w14:paraId="5A8E4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洪永淼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中国科学院大学经济与管理学院院长</w:t>
      </w:r>
    </w:p>
    <w:p w14:paraId="26C26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38" w:leftChars="304" w:right="0" w:rightChars="0" w:hanging="1600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黄益平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北京大学博雅特聘教授、北京大学国家发展研究院院长、北京大学数字金融研究中心主任</w:t>
      </w:r>
    </w:p>
    <w:p w14:paraId="11BE6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蒋万进    中国人民银行参事</w:t>
      </w:r>
    </w:p>
    <w:p w14:paraId="25BD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李善民    中山大学经济与管理学部主任</w:t>
      </w:r>
    </w:p>
    <w:p w14:paraId="10500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38" w:leftChars="304" w:hanging="1600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王国刚    中国人民大学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国家一级</w:t>
      </w:r>
      <w:r>
        <w:rPr>
          <w:rFonts w:ascii="Times New Roman" w:hAnsi="Times New Roman" w:eastAsia="仿宋_GB2312"/>
          <w:sz w:val="32"/>
          <w:szCs w:val="32"/>
          <w:highlight w:val="none"/>
        </w:rPr>
        <w:t>教授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中国社会科学院学部委员，研究员，博导</w:t>
      </w:r>
    </w:p>
    <w:p w14:paraId="4679F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38" w:leftChars="304" w:right="0" w:rightChars="0" w:hanging="1600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易行健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广东金融学院校长、数字经济和金融强国建设研究院院长、广东外语外贸大学博士生导师、二级教授</w:t>
      </w:r>
    </w:p>
    <w:p w14:paraId="18ABF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38" w:leftChars="304" w:right="0" w:rightChars="0" w:hanging="1600" w:hanging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广东外语外贸大学金融学院党委副书记、院长，教授、博士生导师</w:t>
      </w:r>
    </w:p>
    <w:p w14:paraId="515F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38" w:leftChars="304" w:right="0" w:rightChars="0" w:hanging="1600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张  平    国家金融与发展实验室副主任、广州金羊金融研究院理事长</w:t>
      </w:r>
    </w:p>
    <w:p w14:paraId="2E33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38" w:leftChars="304" w:right="0" w:rightChars="0" w:hanging="1600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张晓晶    国家金融与发展实验室主任</w:t>
      </w:r>
    </w:p>
    <w:p w14:paraId="10936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38" w:leftChars="304" w:right="0" w:rightChars="0" w:hanging="1600" w:hangingChars="500"/>
        <w:textAlignment w:val="auto"/>
        <w:rPr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赵雪芳    《中国金融》杂志主编</w:t>
      </w:r>
      <w:bookmarkStart w:id="0" w:name="_GoBack"/>
      <w:bookmarkEnd w:id="0"/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451" w:right="1588" w:bottom="175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16CE">
    <w:pPr>
      <w:pStyle w:val="5"/>
      <w:wordWrap w:val="0"/>
      <w:jc w:val="right"/>
      <w:rPr>
        <w:rFonts w:ascii="宋体" w:hAnsi="宋体"/>
        <w:sz w:val="28"/>
        <w:szCs w:val="28"/>
      </w:rPr>
    </w:pPr>
  </w:p>
  <w:p w14:paraId="1DDA6F1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D919F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51DFE0F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C39E2">
    <w:pPr>
      <w:pStyle w:val="5"/>
      <w:jc w:val="right"/>
      <w:rPr>
        <w:sz w:val="28"/>
        <w:szCs w:val="28"/>
      </w:rPr>
    </w:pPr>
  </w:p>
  <w:p w14:paraId="0D02A6D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BEBA8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422FB"/>
    <w:rsid w:val="01227FA7"/>
    <w:rsid w:val="03AA76CA"/>
    <w:rsid w:val="09D723B2"/>
    <w:rsid w:val="0DE57E87"/>
    <w:rsid w:val="15440987"/>
    <w:rsid w:val="162E526A"/>
    <w:rsid w:val="16DE4CD1"/>
    <w:rsid w:val="1EEC60F5"/>
    <w:rsid w:val="1F1379E4"/>
    <w:rsid w:val="20216D50"/>
    <w:rsid w:val="22484EA6"/>
    <w:rsid w:val="293D13D1"/>
    <w:rsid w:val="2B386FBC"/>
    <w:rsid w:val="2DBA5166"/>
    <w:rsid w:val="2E856103"/>
    <w:rsid w:val="30CF3B6A"/>
    <w:rsid w:val="316A3B4E"/>
    <w:rsid w:val="33407729"/>
    <w:rsid w:val="343529DD"/>
    <w:rsid w:val="3913701C"/>
    <w:rsid w:val="39774EBC"/>
    <w:rsid w:val="3DE57764"/>
    <w:rsid w:val="463422FB"/>
    <w:rsid w:val="47724638"/>
    <w:rsid w:val="49D4470D"/>
    <w:rsid w:val="4A6352B1"/>
    <w:rsid w:val="4CA7162B"/>
    <w:rsid w:val="4EBA0BB9"/>
    <w:rsid w:val="4FDE2C8C"/>
    <w:rsid w:val="52BE0213"/>
    <w:rsid w:val="5490650B"/>
    <w:rsid w:val="5BE04857"/>
    <w:rsid w:val="5FFE26D2"/>
    <w:rsid w:val="62286B6F"/>
    <w:rsid w:val="63E9191B"/>
    <w:rsid w:val="67B01122"/>
    <w:rsid w:val="6CF76445"/>
    <w:rsid w:val="71A45B8E"/>
    <w:rsid w:val="748B7D81"/>
    <w:rsid w:val="7627015D"/>
    <w:rsid w:val="7C7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4"/>
    <w:basedOn w:val="1"/>
    <w:next w:val="1"/>
    <w:qFormat/>
    <w:uiPriority w:val="0"/>
    <w:pPr>
      <w:wordWrap w:val="0"/>
      <w:ind w:left="850"/>
    </w:pPr>
    <w:rPr>
      <w:rFonts w:cs="黑体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0</TotalTime>
  <ScaleCrop>false</ScaleCrop>
  <LinksUpToDate>false</LinksUpToDate>
  <CharactersWithSpaces>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2026-02-06T01:42:00Z</dcterms:created>
  <dc:creator>麻卫华</dc:creator>
  <cp:lastModifiedBy>administrator</cp:lastModifiedBy>
  <dcterms:modified xsi:type="dcterms:W3CDTF">2026-02-13T03:27:05Z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F66D2230E15B436DA2B58A43444047C6_11</vt:lpwstr>
  </property>
  <property fmtid="{D5CDD505-2E9C-101B-9397-08002B2CF9AE}" pid="4" name="KSOTemplateDocerSaveRecord">
    <vt:lpwstr>eyJoZGlkIjoiZWJkZDFkZjMyNDllNTVkYTE5ZjI0M2JlZTc1NDlmZGQiLCJ1c2VySWQiOiIyMDY3MTE1MDcifQ==</vt:lpwstr>
  </property>
</Properties>
</file>